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0" w:rsidRPr="00DB71C4" w:rsidRDefault="00782F60" w:rsidP="00782F60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782F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87D0" wp14:editId="21480191">
                <wp:simplePos x="0" y="0"/>
                <wp:positionH relativeFrom="margin">
                  <wp:posOffset>-66675</wp:posOffset>
                </wp:positionH>
                <wp:positionV relativeFrom="paragraph">
                  <wp:posOffset>-525780</wp:posOffset>
                </wp:positionV>
                <wp:extent cx="762000" cy="51625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60" w:rsidRPr="00296912" w:rsidRDefault="00782F60" w:rsidP="00782F60">
                            <w:pPr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</w:pPr>
                            <w:r w:rsidRPr="00296912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  <w:r w:rsidR="00D0522C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587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25pt;margin-top:-41.4pt;width:60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" fillcolor="white [3201]" stroked="f" strokeweight=".5pt">
                <v:textbox>
                  <w:txbxContent>
                    <w:p w:rsidR="00782F60" w:rsidRPr="00296912" w:rsidRDefault="00782F60" w:rsidP="00782F60">
                      <w:pPr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</w:pPr>
                      <w:r w:rsidRPr="00296912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附件</w:t>
                      </w:r>
                      <w:r w:rsidR="00D0522C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2F60">
        <w:rPr>
          <w:rFonts w:ascii="Times New Roman" w:eastAsia="標楷體" w:hAnsi="Times New Roman" w:cs="Times New Roman"/>
          <w:b/>
          <w:sz w:val="28"/>
          <w:szCs w:val="28"/>
        </w:rPr>
        <w:t>全民健康保險提升用藥品質</w:t>
      </w:r>
      <w:r w:rsidRPr="00782F60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782F60">
        <w:rPr>
          <w:rFonts w:ascii="Times New Roman" w:eastAsia="標楷體" w:hAnsi="Times New Roman" w:cs="Times New Roman"/>
          <w:b/>
          <w:sz w:val="28"/>
          <w:szCs w:val="28"/>
        </w:rPr>
        <w:t>藥事照護計畫</w:t>
      </w:r>
    </w:p>
    <w:p w:rsidR="00782F60" w:rsidRPr="007A4C67" w:rsidRDefault="00782F60" w:rsidP="00782F60">
      <w:pPr>
        <w:spacing w:line="400" w:lineRule="exact"/>
        <w:ind w:left="6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453F6">
        <w:rPr>
          <w:rFonts w:ascii="Times New Roman" w:eastAsia="標楷體" w:hAnsi="Times New Roman" w:cs="Times New Roman" w:hint="eastAsia"/>
          <w:b/>
          <w:sz w:val="28"/>
          <w:szCs w:val="28"/>
        </w:rPr>
        <w:t>藥事照護計畫</w:t>
      </w:r>
      <w:r w:rsidRPr="007A4C67">
        <w:rPr>
          <w:rFonts w:ascii="Times New Roman" w:eastAsia="標楷體" w:hAnsi="Times New Roman" w:cs="Times New Roman"/>
          <w:b/>
          <w:sz w:val="28"/>
          <w:szCs w:val="28"/>
        </w:rPr>
        <w:t>轉介單</w:t>
      </w:r>
    </w:p>
    <w:p w:rsidR="00782F60" w:rsidRPr="00E33D39" w:rsidRDefault="00782F60" w:rsidP="00782F60">
      <w:pPr>
        <w:tabs>
          <w:tab w:val="left" w:pos="7797"/>
        </w:tabs>
        <w:wordWrap w:val="0"/>
        <w:snapToGrid w:val="0"/>
        <w:jc w:val="right"/>
        <w:rPr>
          <w:rFonts w:ascii="Times New Roman" w:eastAsia="標楷體" w:hAnsi="Times New Roman"/>
          <w:sz w:val="22"/>
          <w:szCs w:val="18"/>
        </w:rPr>
      </w:pPr>
      <w:r w:rsidRPr="00E33D39">
        <w:rPr>
          <w:rFonts w:ascii="Times New Roman" w:eastAsia="標楷體" w:hAnsi="Times New Roman" w:hint="eastAsia"/>
          <w:sz w:val="22"/>
          <w:szCs w:val="18"/>
        </w:rPr>
        <w:t>轉介日期：</w:t>
      </w:r>
      <w:r w:rsidRPr="00E33D39">
        <w:rPr>
          <w:rFonts w:ascii="Times New Roman" w:eastAsia="標楷體" w:hAnsi="Times New Roman"/>
          <w:sz w:val="22"/>
          <w:szCs w:val="18"/>
        </w:rPr>
        <w:t xml:space="preserve">    </w:t>
      </w:r>
      <w:r w:rsidRPr="00E33D39">
        <w:rPr>
          <w:rFonts w:ascii="Times New Roman" w:eastAsia="標楷體" w:hAnsi="Times New Roman" w:hint="eastAsia"/>
          <w:sz w:val="22"/>
          <w:szCs w:val="18"/>
        </w:rPr>
        <w:t>年</w:t>
      </w:r>
      <w:r w:rsidRPr="00E33D39">
        <w:rPr>
          <w:rFonts w:ascii="Times New Roman" w:eastAsia="標楷體" w:hAnsi="Times New Roman"/>
          <w:sz w:val="22"/>
          <w:szCs w:val="18"/>
        </w:rPr>
        <w:t xml:space="preserve">    </w:t>
      </w:r>
      <w:r w:rsidRPr="00E33D39">
        <w:rPr>
          <w:rFonts w:ascii="Times New Roman" w:eastAsia="標楷體" w:hAnsi="Times New Roman" w:hint="eastAsia"/>
          <w:sz w:val="22"/>
          <w:szCs w:val="18"/>
        </w:rPr>
        <w:t>月</w:t>
      </w:r>
      <w:r w:rsidRPr="00E33D39">
        <w:rPr>
          <w:rFonts w:ascii="Times New Roman" w:eastAsia="標楷體" w:hAnsi="Times New Roman"/>
          <w:sz w:val="22"/>
          <w:szCs w:val="18"/>
        </w:rPr>
        <w:t xml:space="preserve">    </w:t>
      </w:r>
      <w:r w:rsidRPr="00E33D39">
        <w:rPr>
          <w:rFonts w:ascii="Times New Roman" w:eastAsia="標楷體" w:hAnsi="Times New Roman" w:hint="eastAsia"/>
          <w:sz w:val="22"/>
          <w:szCs w:val="18"/>
        </w:rPr>
        <w:t>日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3"/>
        <w:gridCol w:w="531"/>
        <w:gridCol w:w="450"/>
        <w:gridCol w:w="535"/>
        <w:gridCol w:w="35"/>
        <w:gridCol w:w="569"/>
        <w:gridCol w:w="78"/>
        <w:gridCol w:w="538"/>
        <w:gridCol w:w="56"/>
        <w:gridCol w:w="709"/>
        <w:gridCol w:w="422"/>
        <w:gridCol w:w="157"/>
        <w:gridCol w:w="24"/>
        <w:gridCol w:w="364"/>
        <w:gridCol w:w="306"/>
        <w:gridCol w:w="157"/>
        <w:gridCol w:w="184"/>
        <w:gridCol w:w="548"/>
        <w:gridCol w:w="108"/>
        <w:gridCol w:w="43"/>
        <w:gridCol w:w="665"/>
        <w:gridCol w:w="138"/>
        <w:gridCol w:w="126"/>
        <w:gridCol w:w="470"/>
        <w:gridCol w:w="124"/>
        <w:gridCol w:w="43"/>
        <w:gridCol w:w="800"/>
        <w:gridCol w:w="1694"/>
      </w:tblGrid>
      <w:tr w:rsidR="00782F60" w:rsidRPr="00043E86" w:rsidTr="001E29B3">
        <w:trPr>
          <w:trHeight w:val="459"/>
          <w:jc w:val="center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  <w:sz w:val="28"/>
                <w:szCs w:val="32"/>
              </w:rPr>
              <w:t>轉介單位填寫欄</w:t>
            </w:r>
          </w:p>
        </w:tc>
        <w:tc>
          <w:tcPr>
            <w:tcW w:w="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個案基本資料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個案姓名</w:t>
            </w:r>
          </w:p>
        </w:tc>
        <w:tc>
          <w:tcPr>
            <w:tcW w:w="240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男</w:t>
            </w:r>
            <w:r w:rsidRPr="007453F6">
              <w:rPr>
                <w:rFonts w:ascii="Times New Roman" w:eastAsia="標楷體" w:hAnsi="Times New Roman"/>
              </w:rPr>
              <w:t xml:space="preserve"> 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156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5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身</w:t>
            </w:r>
            <w:r w:rsidRPr="007453F6">
              <w:rPr>
                <w:rFonts w:ascii="Times New Roman" w:eastAsia="標楷體" w:hAnsi="Times New Roman" w:hint="eastAsia"/>
              </w:rPr>
              <w:t>分</w:t>
            </w:r>
            <w:r w:rsidRPr="007453F6">
              <w:rPr>
                <w:rFonts w:ascii="Times New Roman" w:eastAsia="標楷體" w:hAnsi="Times New Roman"/>
              </w:rPr>
              <w:t>證</w:t>
            </w:r>
            <w:r w:rsidRPr="007453F6">
              <w:rPr>
                <w:rFonts w:ascii="Times New Roman" w:eastAsia="標楷體" w:hAnsi="Times New Roman" w:hint="eastAsia"/>
              </w:rPr>
              <w:t>字</w:t>
            </w:r>
            <w:r w:rsidRPr="007453F6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  <w:w w:val="94"/>
              </w:rPr>
              <w:t>聯絡人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關係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5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25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住址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napToGrid w:val="0"/>
              <w:spacing w:line="300" w:lineRule="exact"/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206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轉</w:t>
            </w:r>
          </w:p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介</w:t>
            </w:r>
          </w:p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目</w:t>
            </w:r>
          </w:p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的</w:t>
            </w:r>
          </w:p>
        </w:tc>
        <w:tc>
          <w:tcPr>
            <w:tcW w:w="9874" w:type="dxa"/>
            <w:gridSpan w:val="27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82F60" w:rsidRPr="007453F6" w:rsidRDefault="00782F60" w:rsidP="00782F60">
            <w:pPr>
              <w:pStyle w:val="af4"/>
              <w:numPr>
                <w:ilvl w:val="1"/>
                <w:numId w:val="31"/>
              </w:numPr>
              <w:snapToGrid w:val="0"/>
              <w:ind w:leftChars="0" w:left="369" w:hanging="284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病人有用藥認知或</w:t>
            </w:r>
            <w:r w:rsidRPr="007453F6">
              <w:rPr>
                <w:rFonts w:ascii="Times New Roman" w:eastAsia="標楷體" w:hAnsi="Times New Roman" w:hint="eastAsia"/>
              </w:rPr>
              <w:t>用藥問題</w:t>
            </w:r>
            <w:r w:rsidRPr="007453F6">
              <w:rPr>
                <w:rFonts w:ascii="Times New Roman" w:eastAsia="標楷體" w:hAnsi="Times New Roman"/>
              </w:rPr>
              <w:t>需專業協助</w:t>
            </w:r>
            <w:r w:rsidRPr="007453F6">
              <w:rPr>
                <w:rFonts w:ascii="Times New Roman" w:eastAsia="標楷體" w:hAnsi="Times New Roman" w:hint="eastAsia"/>
              </w:rPr>
              <w:t>。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1.1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請協助病人提升對藥品的認知或</w:t>
            </w:r>
            <w:r w:rsidRPr="007453F6">
              <w:rPr>
                <w:rFonts w:ascii="Times New Roman" w:eastAsia="標楷體" w:hAnsi="Times New Roman" w:hint="eastAsia"/>
              </w:rPr>
              <w:t>正確</w:t>
            </w:r>
            <w:r w:rsidRPr="007453F6">
              <w:rPr>
                <w:rFonts w:ascii="Times New Roman" w:eastAsia="標楷體" w:hAnsi="Times New Roman"/>
              </w:rPr>
              <w:t>用藥。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1.2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病人有閱讀困難、語言困難、昏暈、失憶等認知狀況。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1.3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病人有不方便取藥、視力不好、聽力障礙等狀況。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1</w:t>
            </w:r>
            <w:r w:rsidRPr="007453F6">
              <w:rPr>
                <w:rFonts w:ascii="Times New Roman" w:eastAsia="標楷體" w:hAnsi="Times New Roman" w:hint="eastAsia"/>
              </w:rPr>
              <w:t>.</w:t>
            </w:r>
            <w:r w:rsidRPr="007453F6">
              <w:rPr>
                <w:rFonts w:ascii="Times New Roman" w:eastAsia="標楷體" w:hAnsi="Times New Roman"/>
              </w:rPr>
              <w:t>4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其他：</w:t>
            </w:r>
            <w:r w:rsidRPr="007453F6">
              <w:rPr>
                <w:rFonts w:ascii="Times New Roman" w:eastAsia="標楷體" w:hAnsi="Times New Roman"/>
              </w:rPr>
              <w:t>(</w:t>
            </w:r>
            <w:r w:rsidRPr="007453F6">
              <w:rPr>
                <w:rFonts w:ascii="Times New Roman" w:eastAsia="標楷體" w:hAnsi="Times New Roman"/>
              </w:rPr>
              <w:t>請描述</w:t>
            </w:r>
            <w:r w:rsidRPr="007453F6">
              <w:rPr>
                <w:rFonts w:ascii="Times New Roman" w:eastAsia="標楷體" w:hAnsi="Times New Roman"/>
              </w:rPr>
              <w:t>)_________________________</w:t>
            </w:r>
            <w:r w:rsidRPr="007453F6">
              <w:rPr>
                <w:rFonts w:ascii="Times New Roman" w:hAnsi="Times New Roman"/>
              </w:rPr>
              <w:t>___</w:t>
            </w:r>
          </w:p>
          <w:p w:rsidR="00782F60" w:rsidRPr="007453F6" w:rsidRDefault="00782F60" w:rsidP="00782F60">
            <w:pPr>
              <w:pStyle w:val="af4"/>
              <w:numPr>
                <w:ilvl w:val="1"/>
                <w:numId w:val="31"/>
              </w:numPr>
              <w:snapToGrid w:val="0"/>
              <w:spacing w:beforeLines="50" w:before="180"/>
              <w:ind w:leftChars="0" w:left="369" w:rightChars="63" w:right="151" w:hanging="284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病人因跨院所就診、甫出院或即將轉介至他院就醫</w:t>
            </w:r>
            <w:r w:rsidRPr="007453F6">
              <w:rPr>
                <w:rFonts w:ascii="Times New Roman" w:eastAsia="標楷體" w:hAnsi="Times New Roman" w:hint="eastAsia"/>
              </w:rPr>
              <w:t>，有以下相關用藥問題，需藥師協助輔導並回饋醫師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2.1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進行藥物交互作用、治療禁忌等評估。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2.2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協助整合用藥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2.3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追蹤病人療效</w:t>
            </w:r>
            <w:r w:rsidRPr="007453F6">
              <w:rPr>
                <w:rFonts w:ascii="Times New Roman" w:eastAsia="標楷體" w:hAnsi="Times New Roman"/>
              </w:rPr>
              <w:t>/</w:t>
            </w:r>
            <w:r w:rsidRPr="007453F6">
              <w:rPr>
                <w:rFonts w:ascii="Times New Roman" w:eastAsia="標楷體" w:hAnsi="Times New Roman"/>
              </w:rPr>
              <w:t>用藥反應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2.4</w:t>
            </w:r>
            <w:r w:rsidRPr="007453F6">
              <w:rPr>
                <w:rFonts w:ascii="標楷體" w:eastAsia="標楷體" w:hAnsi="標楷體"/>
              </w:rPr>
              <w:t>□</w:t>
            </w:r>
            <w:r w:rsidRPr="007453F6">
              <w:rPr>
                <w:rFonts w:ascii="Times New Roman" w:eastAsia="標楷體" w:hAnsi="Times New Roman"/>
              </w:rPr>
              <w:t>其他：</w:t>
            </w:r>
            <w:r w:rsidRPr="007453F6">
              <w:rPr>
                <w:rFonts w:ascii="Times New Roman" w:eastAsia="標楷體" w:hAnsi="Times New Roman"/>
              </w:rPr>
              <w:t>(</w:t>
            </w:r>
            <w:r w:rsidRPr="007453F6">
              <w:rPr>
                <w:rFonts w:ascii="Times New Roman" w:eastAsia="標楷體" w:hAnsi="Times New Roman"/>
              </w:rPr>
              <w:t>請描述</w:t>
            </w:r>
            <w:r w:rsidRPr="007453F6">
              <w:rPr>
                <w:rFonts w:ascii="Times New Roman" w:eastAsia="標楷體" w:hAnsi="Times New Roman"/>
              </w:rPr>
              <w:t>)____________________________</w:t>
            </w: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  <w:sz w:val="12"/>
              </w:rPr>
            </w:pPr>
          </w:p>
          <w:p w:rsidR="00782F60" w:rsidRPr="007453F6" w:rsidRDefault="00782F60" w:rsidP="001E29B3">
            <w:pPr>
              <w:snapToGrid w:val="0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 xml:space="preserve">3. </w:t>
            </w:r>
            <w:r w:rsidRPr="007453F6">
              <w:rPr>
                <w:rFonts w:ascii="Times New Roman" w:eastAsia="標楷體" w:hAnsi="Times New Roman" w:hint="eastAsia"/>
              </w:rPr>
              <w:t>其他情況：</w:t>
            </w:r>
            <w:r w:rsidRPr="007453F6">
              <w:rPr>
                <w:rFonts w:ascii="Times New Roman" w:eastAsia="標楷體" w:hAnsi="Times New Roman"/>
              </w:rPr>
              <w:t>(</w:t>
            </w:r>
            <w:r w:rsidRPr="007453F6">
              <w:rPr>
                <w:rFonts w:ascii="Times New Roman" w:eastAsia="標楷體" w:hAnsi="Times New Roman" w:hint="eastAsia"/>
              </w:rPr>
              <w:t>請描述</w:t>
            </w:r>
            <w:r w:rsidRPr="007453F6">
              <w:rPr>
                <w:rFonts w:ascii="Times New Roman" w:eastAsia="標楷體" w:hAnsi="Times New Roman"/>
              </w:rPr>
              <w:t>)</w:t>
            </w:r>
          </w:p>
        </w:tc>
      </w:tr>
      <w:tr w:rsidR="00782F60" w:rsidRPr="00043E86" w:rsidTr="001E29B3">
        <w:trPr>
          <w:trHeight w:val="69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874" w:type="dxa"/>
            <w:gridSpan w:val="27"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82F60" w:rsidRPr="007453F6" w:rsidRDefault="00782F60" w:rsidP="001E29B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上述</w:t>
            </w:r>
            <w:r w:rsidRPr="007453F6">
              <w:rPr>
                <w:rFonts w:ascii="Times New Roman" w:eastAsia="標楷體" w:hAnsi="Times New Roman"/>
              </w:rPr>
              <w:t>勾選特質</w:t>
            </w:r>
            <w:r w:rsidRPr="007453F6">
              <w:rPr>
                <w:rFonts w:ascii="Times New Roman" w:eastAsia="標楷體" w:hAnsi="Times New Roman" w:hint="eastAsia"/>
              </w:rPr>
              <w:t>相</w:t>
            </w:r>
            <w:r w:rsidRPr="007453F6">
              <w:rPr>
                <w:rFonts w:ascii="Times New Roman" w:eastAsia="標楷體" w:hAnsi="Times New Roman"/>
              </w:rPr>
              <w:t>關的疾病</w:t>
            </w:r>
            <w:r w:rsidRPr="007453F6">
              <w:rPr>
                <w:rFonts w:ascii="Times New Roman" w:eastAsia="標楷體" w:hAnsi="Times New Roman"/>
              </w:rPr>
              <w:t>/</w:t>
            </w:r>
            <w:r w:rsidRPr="007453F6">
              <w:rPr>
                <w:rFonts w:ascii="Times New Roman" w:eastAsia="標楷體" w:hAnsi="Times New Roman"/>
              </w:rPr>
              <w:t>症狀及用藥</w:t>
            </w:r>
            <w:r w:rsidRPr="007453F6">
              <w:rPr>
                <w:rFonts w:ascii="Times New Roman" w:eastAsia="標楷體" w:hAnsi="Times New Roman" w:hint="eastAsia"/>
              </w:rPr>
              <w:t>等</w:t>
            </w:r>
            <w:r w:rsidRPr="007453F6">
              <w:rPr>
                <w:rFonts w:ascii="Times New Roman" w:eastAsia="標楷體" w:hAnsi="Times New Roman"/>
              </w:rPr>
              <w:t>之簡述：</w:t>
            </w:r>
          </w:p>
        </w:tc>
      </w:tr>
      <w:tr w:rsidR="00782F60" w:rsidRPr="00043E86" w:rsidTr="001E29B3">
        <w:trPr>
          <w:trHeight w:val="46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單位</w:t>
            </w:r>
            <w:r w:rsidRPr="007453F6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健</w:t>
            </w:r>
          </w:p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保</w:t>
            </w:r>
          </w:p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署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單位名稱</w:t>
            </w:r>
          </w:p>
        </w:tc>
        <w:tc>
          <w:tcPr>
            <w:tcW w:w="4112" w:type="dxa"/>
            <w:gridSpan w:val="1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0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ind w:left="92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聯絡窗口</w:t>
            </w:r>
          </w:p>
        </w:tc>
        <w:tc>
          <w:tcPr>
            <w:tcW w:w="2661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ind w:left="92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39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529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943" w:type="dxa"/>
            <w:gridSpan w:val="1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1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醫</w:t>
            </w:r>
          </w:p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療</w:t>
            </w:r>
          </w:p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院</w:t>
            </w:r>
          </w:p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所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4112" w:type="dxa"/>
            <w:gridSpan w:val="1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0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醫事機構代碼</w:t>
            </w:r>
          </w:p>
        </w:tc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8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轉介醫師</w:t>
            </w:r>
          </w:p>
        </w:tc>
        <w:tc>
          <w:tcPr>
            <w:tcW w:w="11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Del="00DB3BD8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8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82F60" w:rsidRPr="007453F6" w:rsidDel="00DB3BD8" w:rsidRDefault="00782F60" w:rsidP="001E29B3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身份證字號</w:t>
            </w:r>
          </w:p>
        </w:tc>
        <w:tc>
          <w:tcPr>
            <w:tcW w:w="421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2F60" w:rsidRPr="007453F6" w:rsidRDefault="00782F60" w:rsidP="001E29B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7453F6">
              <w:rPr>
                <w:rFonts w:ascii="Times New Roman" w:eastAsia="標楷體" w:hAnsi="Times New Roman"/>
                <w:sz w:val="20"/>
              </w:rPr>
              <w:t>*</w:t>
            </w:r>
            <w:r w:rsidRPr="007453F6">
              <w:rPr>
                <w:rFonts w:ascii="Times New Roman" w:eastAsia="標楷體" w:hAnsi="Times New Roman" w:hint="eastAsia"/>
                <w:sz w:val="20"/>
              </w:rPr>
              <w:t>為申報「醫師轉介費」所需資料，請務必提供</w:t>
            </w:r>
          </w:p>
        </w:tc>
      </w:tr>
      <w:tr w:rsidR="00782F60" w:rsidRPr="00043E86" w:rsidTr="001E29B3">
        <w:trPr>
          <w:trHeight w:val="45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Del="00DB3BD8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98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82F60" w:rsidRPr="007453F6" w:rsidDel="00DB3BD8" w:rsidRDefault="00782F60" w:rsidP="001E29B3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421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2F60" w:rsidRPr="007453F6" w:rsidRDefault="00782F60" w:rsidP="001E29B3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99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聯絡窗口</w:t>
            </w:r>
          </w:p>
        </w:tc>
        <w:tc>
          <w:tcPr>
            <w:tcW w:w="11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Del="00DB3BD8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8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Del="00DB3BD8" w:rsidRDefault="00782F60" w:rsidP="001E29B3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421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397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9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7754" w:type="dxa"/>
            <w:gridSpan w:val="2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552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453F6">
              <w:rPr>
                <w:rFonts w:ascii="Times New Roman" w:eastAsia="標楷體" w:hAnsi="Times New Roman" w:hint="eastAsia"/>
                <w:bCs/>
              </w:rPr>
              <w:t>欲轉介</w:t>
            </w:r>
          </w:p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  <w:bCs/>
              </w:rPr>
              <w:t>藥局名稱</w:t>
            </w:r>
          </w:p>
        </w:tc>
        <w:tc>
          <w:tcPr>
            <w:tcW w:w="226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7453F6">
              <w:rPr>
                <w:rFonts w:ascii="Times New Roman" w:eastAsia="標楷體" w:hAnsi="Times New Roman" w:hint="eastAsia"/>
                <w:szCs w:val="20"/>
              </w:rPr>
              <w:t>藥局</w:t>
            </w:r>
          </w:p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53F6">
              <w:rPr>
                <w:rFonts w:ascii="Times New Roman" w:eastAsia="標楷體" w:hAnsi="Times New Roman" w:hint="eastAsia"/>
                <w:szCs w:val="20"/>
              </w:rPr>
              <w:t>電話</w:t>
            </w:r>
          </w:p>
        </w:tc>
        <w:tc>
          <w:tcPr>
            <w:tcW w:w="23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藥師</w:t>
            </w:r>
          </w:p>
          <w:p w:rsidR="00782F60" w:rsidRPr="007453F6" w:rsidRDefault="00782F60" w:rsidP="001E29B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33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7453F6" w:rsidRDefault="00782F60" w:rsidP="001E29B3">
            <w:pPr>
              <w:rPr>
                <w:rFonts w:ascii="Times New Roman" w:eastAsia="標楷體" w:hAnsi="Times New Roman"/>
              </w:rPr>
            </w:pPr>
          </w:p>
          <w:p w:rsidR="00782F60" w:rsidRPr="007453F6" w:rsidRDefault="00782F60" w:rsidP="001E29B3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407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7" w:type="dxa"/>
            <w:gridSpan w:val="2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□</w:t>
            </w:r>
            <w:r w:rsidRPr="007453F6">
              <w:rPr>
                <w:rFonts w:ascii="Times New Roman" w:eastAsia="標楷體" w:hAnsi="Times New Roman" w:hint="eastAsia"/>
              </w:rPr>
              <w:t xml:space="preserve"> </w:t>
            </w:r>
            <w:r w:rsidRPr="007453F6">
              <w:rPr>
                <w:rFonts w:ascii="Times New Roman" w:eastAsia="標楷體" w:hAnsi="Times New Roman" w:hint="eastAsia"/>
              </w:rPr>
              <w:t>若無合作社區藥局，可逕提交予中華民國藥師公會全國聯合會協助媒合。</w:t>
            </w:r>
          </w:p>
          <w:p w:rsidR="00782F60" w:rsidRPr="007453F6" w:rsidRDefault="00782F60" w:rsidP="001E29B3">
            <w:pPr>
              <w:spacing w:line="300" w:lineRule="exact"/>
              <w:ind w:firstLineChars="157" w:firstLine="377"/>
              <w:jc w:val="both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電話：</w:t>
            </w:r>
            <w:r w:rsidRPr="007453F6">
              <w:rPr>
                <w:rFonts w:ascii="Times New Roman" w:eastAsia="標楷體" w:hAnsi="Times New Roman" w:cs="Times New Roman"/>
              </w:rPr>
              <w:t xml:space="preserve">02 -2595 -3856 </w:t>
            </w:r>
            <w:r w:rsidRPr="007453F6">
              <w:rPr>
                <w:rFonts w:ascii="Times New Roman" w:eastAsia="標楷體" w:hAnsi="Times New Roman" w:cs="Times New Roman" w:hint="eastAsia"/>
              </w:rPr>
              <w:t>分機</w:t>
            </w:r>
            <w:r w:rsidRPr="007453F6">
              <w:rPr>
                <w:rFonts w:ascii="Times New Roman" w:eastAsia="標楷體" w:hAnsi="Times New Roman" w:cs="Times New Roman" w:hint="eastAsia"/>
              </w:rPr>
              <w:t xml:space="preserve"> 128  </w:t>
            </w:r>
            <w:r w:rsidRPr="007453F6">
              <w:rPr>
                <w:rFonts w:ascii="Times New Roman" w:eastAsia="標楷體" w:hAnsi="Times New Roman" w:cs="Times New Roman" w:hint="eastAsia"/>
              </w:rPr>
              <w:t>傳真：</w:t>
            </w:r>
            <w:r w:rsidRPr="007453F6">
              <w:rPr>
                <w:rFonts w:ascii="Times New Roman" w:eastAsia="標楷體" w:hAnsi="Times New Roman" w:cs="Times New Roman"/>
              </w:rPr>
              <w:t>02 -2599 -1052  E-Mail</w:t>
            </w:r>
            <w:r w:rsidRPr="007453F6">
              <w:rPr>
                <w:rFonts w:ascii="Times New Roman" w:eastAsia="標楷體" w:hAnsi="Times New Roman" w:cs="Times New Roman" w:hint="eastAsia"/>
              </w:rPr>
              <w:t>：</w:t>
            </w:r>
            <w:r w:rsidRPr="007453F6">
              <w:rPr>
                <w:rFonts w:ascii="Times New Roman" w:eastAsia="標楷體" w:hAnsi="Times New Roman" w:cs="Times New Roman"/>
              </w:rPr>
              <w:t>ftpa02@taiwan-pharma.org.tw</w:t>
            </w:r>
          </w:p>
        </w:tc>
      </w:tr>
      <w:tr w:rsidR="00782F60" w:rsidRPr="00043E86" w:rsidTr="001E29B3">
        <w:trPr>
          <w:trHeight w:val="426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2F60" w:rsidRPr="007453F6" w:rsidRDefault="00782F60" w:rsidP="001E29B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7" w:type="dxa"/>
            <w:gridSpan w:val="2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2F60" w:rsidRPr="007453F6" w:rsidRDefault="00782F60" w:rsidP="001E29B3">
            <w:pPr>
              <w:wordWrap w:val="0"/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 w:rsidRPr="007453F6">
              <w:rPr>
                <w:rFonts w:ascii="Times New Roman" w:eastAsia="標楷體" w:hAnsi="Times New Roman" w:hint="eastAsia"/>
              </w:rPr>
              <w:t>轉介人員</w:t>
            </w:r>
            <w:r w:rsidRPr="007453F6">
              <w:rPr>
                <w:rFonts w:ascii="Times New Roman" w:eastAsia="標楷體" w:hAnsi="Times New Roman" w:hint="eastAsia"/>
              </w:rPr>
              <w:t>/</w:t>
            </w:r>
            <w:r w:rsidRPr="007453F6">
              <w:rPr>
                <w:rFonts w:ascii="Times New Roman" w:eastAsia="標楷體" w:hAnsi="Times New Roman" w:hint="eastAsia"/>
              </w:rPr>
              <w:t>醫師簽章：</w:t>
            </w:r>
            <w:r w:rsidRPr="007453F6">
              <w:rPr>
                <w:rFonts w:ascii="Times New Roman" w:eastAsia="標楷體" w:hAnsi="Times New Roman" w:hint="eastAsia"/>
              </w:rPr>
              <w:t xml:space="preserve"> </w:t>
            </w:r>
            <w:r w:rsidRPr="007453F6">
              <w:rPr>
                <w:rFonts w:ascii="Times New Roman" w:eastAsia="標楷體" w:hAnsi="Times New Roman"/>
              </w:rPr>
              <w:t xml:space="preserve">                 </w:t>
            </w:r>
          </w:p>
        </w:tc>
      </w:tr>
      <w:tr w:rsidR="00782F60" w:rsidRPr="00043E86" w:rsidTr="001E29B3">
        <w:trPr>
          <w:trHeight w:val="521"/>
          <w:jc w:val="center"/>
        </w:trPr>
        <w:tc>
          <w:tcPr>
            <w:tcW w:w="565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textDirection w:val="tbRlV"/>
            <w:vAlign w:val="center"/>
          </w:tcPr>
          <w:p w:rsidR="00782F60" w:rsidRPr="006E3BF0" w:rsidRDefault="00782F60" w:rsidP="001E29B3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bCs/>
                <w:snapToGrid w:val="0"/>
                <w:spacing w:val="-8"/>
                <w:sz w:val="32"/>
                <w:szCs w:val="32"/>
              </w:rPr>
            </w:pPr>
            <w:r w:rsidRPr="006E3BF0">
              <w:rPr>
                <w:rFonts w:ascii="Times New Roman" w:eastAsia="標楷體" w:hAnsi="Times New Roman" w:hint="eastAsia"/>
                <w:bCs/>
                <w:snapToGrid w:val="0"/>
                <w:spacing w:val="-8"/>
                <w:sz w:val="28"/>
                <w:szCs w:val="32"/>
              </w:rPr>
              <w:t>藥局回覆欄</w:t>
            </w:r>
          </w:p>
        </w:tc>
        <w:tc>
          <w:tcPr>
            <w:tcW w:w="55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043E86" w:rsidRDefault="00782F60" w:rsidP="001E29B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3E86">
              <w:rPr>
                <w:rFonts w:ascii="Times New Roman" w:eastAsia="標楷體" w:hAnsi="Times New Roman"/>
              </w:rPr>
              <w:t>處理</w:t>
            </w:r>
            <w:r w:rsidRPr="00043E86">
              <w:rPr>
                <w:rFonts w:ascii="Times New Roman" w:eastAsia="標楷體" w:hAnsi="Times New Roman"/>
              </w:rPr>
              <w:br/>
            </w:r>
            <w:r w:rsidRPr="00043E86">
              <w:rPr>
                <w:rFonts w:ascii="Times New Roman" w:eastAsia="標楷體" w:hAnsi="Times New Roman"/>
              </w:rPr>
              <w:t>情形</w:t>
            </w:r>
          </w:p>
        </w:tc>
        <w:tc>
          <w:tcPr>
            <w:tcW w:w="9874" w:type="dxa"/>
            <w:gridSpan w:val="27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AF1064" w:rsidRDefault="00782F60" w:rsidP="001E29B3">
            <w:pPr>
              <w:snapToGrid w:val="0"/>
              <w:spacing w:beforeLines="30" w:before="108"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82F60" w:rsidRPr="00043E86" w:rsidTr="001E29B3">
        <w:trPr>
          <w:trHeight w:val="1037"/>
          <w:jc w:val="center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2F60" w:rsidRPr="00043E86" w:rsidRDefault="00782F60" w:rsidP="001E29B3">
            <w:pPr>
              <w:spacing w:line="42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043E86">
              <w:rPr>
                <w:rFonts w:ascii="Times New Roman" w:eastAsia="標楷體" w:hAnsi="Times New Roman"/>
              </w:rPr>
              <w:t>藥局名稱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藥師姓名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回覆日期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F60" w:rsidRPr="00043E86" w:rsidRDefault="00782F60" w:rsidP="001E29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53DEC" w:rsidRDefault="00853DEC"/>
    <w:sectPr w:rsidR="00853DEC" w:rsidSect="00782F60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C" w:rsidRDefault="0094742C" w:rsidP="00782F60">
      <w:r>
        <w:separator/>
      </w:r>
    </w:p>
  </w:endnote>
  <w:endnote w:type="continuationSeparator" w:id="0">
    <w:p w:rsidR="0094742C" w:rsidRDefault="0094742C" w:rsidP="007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C" w:rsidRDefault="0094742C" w:rsidP="00782F60">
      <w:r>
        <w:separator/>
      </w:r>
    </w:p>
  </w:footnote>
  <w:footnote w:type="continuationSeparator" w:id="0">
    <w:p w:rsidR="0094742C" w:rsidRDefault="0094742C" w:rsidP="0078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988"/>
    <w:multiLevelType w:val="hybridMultilevel"/>
    <w:tmpl w:val="90A20556"/>
    <w:lvl w:ilvl="0" w:tplc="ACE202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C605F"/>
    <w:multiLevelType w:val="multilevel"/>
    <w:tmpl w:val="118A3E08"/>
    <w:lvl w:ilvl="0">
      <w:start w:val="1"/>
      <w:numFmt w:val="taiwaneseCountingThousand"/>
      <w:pStyle w:val="a"/>
      <w:suff w:val="space"/>
      <w:lvlText w:val="%1、"/>
      <w:lvlJc w:val="left"/>
      <w:pPr>
        <w:ind w:left="1531" w:hanging="1361"/>
      </w:pPr>
      <w:rPr>
        <w:rFonts w:hint="eastAsia"/>
      </w:rPr>
    </w:lvl>
    <w:lvl w:ilvl="1">
      <w:start w:val="1"/>
      <w:numFmt w:val="taiwaneseCountingThousand"/>
      <w:pStyle w:val="a0"/>
      <w:suff w:val="space"/>
      <w:lvlText w:val="（%2）"/>
      <w:lvlJc w:val="left"/>
      <w:pPr>
        <w:ind w:left="2608" w:hanging="1758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608" w:hanging="79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abstractNum w:abstractNumId="2" w15:restartNumberingAfterBreak="0">
    <w:nsid w:val="3F5E2A38"/>
    <w:multiLevelType w:val="hybridMultilevel"/>
    <w:tmpl w:val="A0BA8416"/>
    <w:lvl w:ilvl="0" w:tplc="04090015">
      <w:start w:val="1"/>
      <w:numFmt w:val="taiwaneseCountingThousand"/>
      <w:lvlText w:val="%1、"/>
      <w:lvlJc w:val="left"/>
      <w:pPr>
        <w:ind w:left="1749" w:hanging="480"/>
      </w:pPr>
    </w:lvl>
    <w:lvl w:ilvl="1" w:tplc="E5AC9060">
      <w:start w:val="1"/>
      <w:numFmt w:val="decimal"/>
      <w:lvlText w:val="%2."/>
      <w:lvlJc w:val="left"/>
      <w:pPr>
        <w:ind w:left="2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3" w15:restartNumberingAfterBreak="0">
    <w:nsid w:val="43FE2663"/>
    <w:multiLevelType w:val="multilevel"/>
    <w:tmpl w:val="6178C860"/>
    <w:lvl w:ilvl="0">
      <w:start w:val="1"/>
      <w:numFmt w:val="taiwaneseCountingThousand"/>
      <w:pStyle w:val="a1"/>
      <w:suff w:val="space"/>
      <w:lvlText w:val="%1、"/>
      <w:lvlJc w:val="left"/>
      <w:pPr>
        <w:ind w:left="709" w:hanging="709"/>
      </w:pPr>
      <w:rPr>
        <w:rFonts w:hint="eastAsia"/>
      </w:rPr>
    </w:lvl>
    <w:lvl w:ilvl="1">
      <w:start w:val="1"/>
      <w:numFmt w:val="taiwaneseCountingThousand"/>
      <w:pStyle w:val="a2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673" w:hanging="397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70" w:hanging="36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66421D4"/>
    <w:multiLevelType w:val="multilevel"/>
    <w:tmpl w:val="49444282"/>
    <w:lvl w:ilvl="0">
      <w:start w:val="1"/>
      <w:numFmt w:val="taiwaneseCountingThousand"/>
      <w:suff w:val="space"/>
      <w:lvlText w:val="%1、"/>
      <w:lvlJc w:val="left"/>
      <w:pPr>
        <w:ind w:left="567" w:hanging="397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247" w:hanging="39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892" w:hanging="1078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C"/>
    <w:rsid w:val="003F222C"/>
    <w:rsid w:val="004914DA"/>
    <w:rsid w:val="004F3238"/>
    <w:rsid w:val="00584696"/>
    <w:rsid w:val="00782F60"/>
    <w:rsid w:val="00853DEC"/>
    <w:rsid w:val="0094742C"/>
    <w:rsid w:val="00BF1EDC"/>
    <w:rsid w:val="00D0522C"/>
    <w:rsid w:val="00D303E3"/>
    <w:rsid w:val="00E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21DB9-3E74-40FF-9283-0735BC7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82F60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aliases w:val="標題 (標楷體+time)"/>
    <w:basedOn w:val="a3"/>
    <w:next w:val="a3"/>
    <w:link w:val="10"/>
    <w:uiPriority w:val="9"/>
    <w:qFormat/>
    <w:rsid w:val="004F3238"/>
    <w:pPr>
      <w:keepNext/>
      <w:spacing w:line="720" w:lineRule="auto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character" w:customStyle="1" w:styleId="10">
    <w:name w:val="標題 1 字元"/>
    <w:aliases w:val="標題 (標楷體+time) 字元"/>
    <w:basedOn w:val="a4"/>
    <w:link w:val="1"/>
    <w:uiPriority w:val="9"/>
    <w:rsid w:val="004F3238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time">
    <w:name w:val="正式文件內文(標楷體+time)"/>
    <w:basedOn w:val="a3"/>
    <w:link w:val="time0"/>
    <w:qFormat/>
    <w:rsid w:val="00584696"/>
    <w:pPr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time0">
    <w:name w:val="正式文件內文(標楷體+time) 字元"/>
    <w:basedOn w:val="a4"/>
    <w:link w:val="time"/>
    <w:rsid w:val="00584696"/>
    <w:rPr>
      <w:rFonts w:ascii="Times New Roman" w:eastAsia="標楷體" w:hAnsi="Times New Roman"/>
      <w:sz w:val="28"/>
    </w:rPr>
  </w:style>
  <w:style w:type="paragraph" w:customStyle="1" w:styleId="a">
    <w:name w:val="項目(標題)"/>
    <w:basedOn w:val="a3"/>
    <w:link w:val="a8"/>
    <w:qFormat/>
    <w:rsid w:val="00584696"/>
    <w:pPr>
      <w:numPr>
        <w:numId w:val="29"/>
      </w:numPr>
      <w:spacing w:beforeLines="100" w:before="100" w:afterLines="100" w:after="100"/>
      <w:outlineLvl w:val="0"/>
    </w:pPr>
    <w:rPr>
      <w:rFonts w:ascii="Times New Roman" w:eastAsia="標楷體" w:hAnsi="Times New Roman" w:cstheme="majorBidi"/>
      <w:b/>
      <w:kern w:val="52"/>
      <w:sz w:val="32"/>
      <w:szCs w:val="52"/>
    </w:rPr>
  </w:style>
  <w:style w:type="character" w:customStyle="1" w:styleId="a8">
    <w:name w:val="項目(標題) 字元"/>
    <w:basedOn w:val="10"/>
    <w:link w:val="a"/>
    <w:rsid w:val="004F3238"/>
    <w:rPr>
      <w:rFonts w:ascii="Times New Roman" w:eastAsia="標楷體" w:hAnsi="Times New Roman" w:cstheme="majorBidi"/>
      <w:b/>
      <w:bCs w:val="0"/>
      <w:kern w:val="52"/>
      <w:sz w:val="32"/>
      <w:szCs w:val="52"/>
    </w:rPr>
  </w:style>
  <w:style w:type="paragraph" w:customStyle="1" w:styleId="a0">
    <w:name w:val="項目(內文)"/>
    <w:basedOn w:val="a3"/>
    <w:link w:val="a9"/>
    <w:qFormat/>
    <w:rsid w:val="00584696"/>
    <w:pPr>
      <w:numPr>
        <w:ilvl w:val="1"/>
        <w:numId w:val="29"/>
      </w:numPr>
      <w:spacing w:line="336" w:lineRule="auto"/>
      <w:ind w:left="0" w:firstLine="0"/>
      <w:contextualSpacing/>
    </w:pPr>
    <w:rPr>
      <w:rFonts w:ascii="Times New Roman" w:eastAsia="標楷體" w:hAnsi="Times New Roman"/>
      <w:sz w:val="28"/>
    </w:rPr>
  </w:style>
  <w:style w:type="character" w:customStyle="1" w:styleId="a9">
    <w:name w:val="項目(內文) 字元"/>
    <w:basedOn w:val="a4"/>
    <w:link w:val="a0"/>
    <w:rsid w:val="00584696"/>
    <w:rPr>
      <w:rFonts w:ascii="Times New Roman" w:eastAsia="標楷體" w:hAnsi="Times New Roman"/>
      <w:sz w:val="28"/>
    </w:rPr>
  </w:style>
  <w:style w:type="paragraph" w:customStyle="1" w:styleId="aa">
    <w:name w:val="表格(內文)"/>
    <w:basedOn w:val="time"/>
    <w:link w:val="ab"/>
    <w:qFormat/>
    <w:rsid w:val="004F3238"/>
    <w:pPr>
      <w:spacing w:beforeLines="50" w:before="50" w:line="300" w:lineRule="auto"/>
      <w:contextualSpacing/>
    </w:pPr>
  </w:style>
  <w:style w:type="character" w:customStyle="1" w:styleId="ab">
    <w:name w:val="表格(內文) 字元"/>
    <w:basedOn w:val="time0"/>
    <w:link w:val="aa"/>
    <w:rsid w:val="004F3238"/>
    <w:rPr>
      <w:rFonts w:ascii="Times New Roman" w:eastAsia="標楷體" w:hAnsi="Times New Roman"/>
      <w:sz w:val="28"/>
    </w:rPr>
  </w:style>
  <w:style w:type="paragraph" w:customStyle="1" w:styleId="ac">
    <w:name w:val="寫計畫書內文用"/>
    <w:basedOn w:val="a3"/>
    <w:link w:val="ad"/>
    <w:qFormat/>
    <w:rsid w:val="00584696"/>
    <w:pPr>
      <w:spacing w:line="336" w:lineRule="auto"/>
      <w:ind w:leftChars="250" w:left="250"/>
    </w:pPr>
    <w:rPr>
      <w:rFonts w:ascii="Times New Roman" w:eastAsia="標楷體" w:hAnsi="Times New Roman"/>
      <w:sz w:val="28"/>
    </w:rPr>
  </w:style>
  <w:style w:type="character" w:customStyle="1" w:styleId="ad">
    <w:name w:val="寫計畫書內文用 字元"/>
    <w:basedOn w:val="a4"/>
    <w:link w:val="ac"/>
    <w:rsid w:val="00584696"/>
    <w:rPr>
      <w:rFonts w:ascii="Times New Roman" w:eastAsia="標楷體" w:hAnsi="Times New Roman"/>
      <w:sz w:val="28"/>
    </w:rPr>
  </w:style>
  <w:style w:type="paragraph" w:customStyle="1" w:styleId="a2">
    <w:name w:val="項目_內文"/>
    <w:basedOn w:val="a3"/>
    <w:link w:val="ae"/>
    <w:qFormat/>
    <w:rsid w:val="00D303E3"/>
    <w:pPr>
      <w:numPr>
        <w:ilvl w:val="1"/>
        <w:numId w:val="30"/>
      </w:numPr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ae">
    <w:name w:val="項目_內文 字元"/>
    <w:basedOn w:val="a4"/>
    <w:link w:val="a2"/>
    <w:rsid w:val="00D303E3"/>
    <w:rPr>
      <w:rFonts w:ascii="Times New Roman" w:eastAsia="標楷體" w:hAnsi="Times New Roman"/>
      <w:sz w:val="28"/>
    </w:rPr>
  </w:style>
  <w:style w:type="paragraph" w:customStyle="1" w:styleId="a1">
    <w:name w:val="項目_標題"/>
    <w:basedOn w:val="a3"/>
    <w:link w:val="af"/>
    <w:qFormat/>
    <w:rsid w:val="00D303E3"/>
    <w:pPr>
      <w:numPr>
        <w:numId w:val="30"/>
      </w:numPr>
      <w:spacing w:beforeLines="50" w:before="50" w:afterLines="50" w:after="50"/>
      <w:outlineLvl w:val="0"/>
    </w:pPr>
    <w:rPr>
      <w:rFonts w:ascii="Times New Roman" w:eastAsia="標楷體" w:hAnsi="Times New Roman"/>
      <w:b/>
      <w:sz w:val="32"/>
    </w:rPr>
  </w:style>
  <w:style w:type="character" w:customStyle="1" w:styleId="af">
    <w:name w:val="項目_標題 字元"/>
    <w:basedOn w:val="a4"/>
    <w:link w:val="a1"/>
    <w:rsid w:val="00D303E3"/>
    <w:rPr>
      <w:rFonts w:ascii="Times New Roman" w:eastAsia="標楷體" w:hAnsi="Times New Roman"/>
      <w:b/>
      <w:sz w:val="32"/>
    </w:rPr>
  </w:style>
  <w:style w:type="paragraph" w:styleId="af0">
    <w:name w:val="header"/>
    <w:basedOn w:val="a3"/>
    <w:link w:val="af1"/>
    <w:uiPriority w:val="99"/>
    <w:unhideWhenUsed/>
    <w:rsid w:val="00782F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4"/>
    <w:link w:val="af0"/>
    <w:uiPriority w:val="99"/>
    <w:rsid w:val="00782F60"/>
    <w:rPr>
      <w:rFonts w:eastAsia="微軟正黑體"/>
      <w:sz w:val="20"/>
      <w:szCs w:val="20"/>
    </w:rPr>
  </w:style>
  <w:style w:type="paragraph" w:styleId="af2">
    <w:name w:val="footer"/>
    <w:basedOn w:val="a3"/>
    <w:link w:val="af3"/>
    <w:uiPriority w:val="99"/>
    <w:unhideWhenUsed/>
    <w:rsid w:val="00782F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4"/>
    <w:link w:val="af2"/>
    <w:uiPriority w:val="99"/>
    <w:rsid w:val="00782F60"/>
    <w:rPr>
      <w:rFonts w:eastAsia="微軟正黑體"/>
      <w:sz w:val="20"/>
      <w:szCs w:val="20"/>
    </w:rPr>
  </w:style>
  <w:style w:type="paragraph" w:styleId="af4">
    <w:name w:val="List Paragraph"/>
    <w:basedOn w:val="a3"/>
    <w:uiPriority w:val="34"/>
    <w:qFormat/>
    <w:rsid w:val="00782F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3</cp:revision>
  <dcterms:created xsi:type="dcterms:W3CDTF">2021-10-27T02:23:00Z</dcterms:created>
  <dcterms:modified xsi:type="dcterms:W3CDTF">2022-01-17T03:47:00Z</dcterms:modified>
</cp:coreProperties>
</file>